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B03" w14:textId="77777777" w:rsidR="001F3106" w:rsidRDefault="00000000">
      <w:pPr>
        <w:spacing w:after="60"/>
      </w:pPr>
      <w:r>
        <w:rPr>
          <w:b/>
          <w:bCs/>
          <w:color w:val="1A237E"/>
          <w:sz w:val="52"/>
          <w:szCs w:val="52"/>
        </w:rPr>
        <w:t>MATHAN KUMAR</w:t>
      </w:r>
    </w:p>
    <w:p w14:paraId="33FB269C" w14:textId="69649A59" w:rsidR="001F3106" w:rsidRDefault="00000000">
      <w:pPr>
        <w:spacing w:after="60"/>
      </w:pPr>
      <w:r>
        <w:rPr>
          <w:b/>
          <w:bCs/>
          <w:color w:val="00695C"/>
          <w:sz w:val="20"/>
          <w:szCs w:val="20"/>
        </w:rPr>
        <w:t>Full Stack</w:t>
      </w:r>
      <w:r w:rsidR="00D348DD">
        <w:rPr>
          <w:b/>
          <w:bCs/>
          <w:color w:val="00695C"/>
          <w:sz w:val="20"/>
          <w:szCs w:val="20"/>
        </w:rPr>
        <w:t xml:space="preserve"> </w:t>
      </w:r>
      <w:proofErr w:type="gramStart"/>
      <w:r w:rsidR="00D348DD">
        <w:rPr>
          <w:b/>
          <w:bCs/>
          <w:color w:val="00695C"/>
          <w:sz w:val="20"/>
          <w:szCs w:val="20"/>
        </w:rPr>
        <w:t>Engineer</w:t>
      </w:r>
      <w:r>
        <w:rPr>
          <w:b/>
          <w:bCs/>
          <w:color w:val="00695C"/>
          <w:sz w:val="20"/>
          <w:szCs w:val="20"/>
        </w:rPr>
        <w:t xml:space="preserve">  |</w:t>
      </w:r>
      <w:proofErr w:type="gramEnd"/>
      <w:r>
        <w:rPr>
          <w:b/>
          <w:bCs/>
          <w:color w:val="00695C"/>
          <w:sz w:val="20"/>
          <w:szCs w:val="20"/>
        </w:rPr>
        <w:t xml:space="preserve">  Java · Spring Boot · React · JavaScript</w:t>
      </w:r>
      <w:r w:rsidR="00D348DD">
        <w:rPr>
          <w:b/>
          <w:bCs/>
          <w:color w:val="00695C"/>
          <w:sz w:val="20"/>
          <w:szCs w:val="20"/>
        </w:rPr>
        <w:t xml:space="preserve"> </w:t>
      </w:r>
      <w:r w:rsidR="00D348DD">
        <w:rPr>
          <w:b/>
          <w:bCs/>
          <w:color w:val="00695C"/>
          <w:sz w:val="20"/>
          <w:szCs w:val="20"/>
        </w:rPr>
        <w:t xml:space="preserve">· </w:t>
      </w:r>
      <w:r w:rsidR="00D348DD">
        <w:rPr>
          <w:b/>
          <w:bCs/>
          <w:color w:val="00695C"/>
          <w:sz w:val="20"/>
          <w:szCs w:val="20"/>
        </w:rPr>
        <w:t>Guidewire</w:t>
      </w:r>
    </w:p>
    <w:p w14:paraId="45050451" w14:textId="77777777" w:rsidR="001F3106" w:rsidRDefault="00000000">
      <w:pPr>
        <w:pBdr>
          <w:bottom w:val="single" w:sz="6" w:space="0" w:color="3949AB"/>
        </w:pBdr>
      </w:pPr>
      <w:r>
        <w:rPr>
          <w:color w:val="616161"/>
          <w:sz w:val="17"/>
          <w:szCs w:val="17"/>
        </w:rPr>
        <w:t xml:space="preserve">Greater London, </w:t>
      </w:r>
      <w:proofErr w:type="gramStart"/>
      <w:r>
        <w:rPr>
          <w:color w:val="616161"/>
          <w:sz w:val="17"/>
          <w:szCs w:val="17"/>
        </w:rPr>
        <w:t>UK  |</w:t>
      </w:r>
      <w:proofErr w:type="gramEnd"/>
      <w:r>
        <w:rPr>
          <w:color w:val="616161"/>
          <w:sz w:val="17"/>
          <w:szCs w:val="17"/>
        </w:rPr>
        <w:t xml:space="preserve">  +44 </w:t>
      </w:r>
      <w:proofErr w:type="gramStart"/>
      <w:r>
        <w:rPr>
          <w:color w:val="616161"/>
          <w:sz w:val="17"/>
          <w:szCs w:val="17"/>
        </w:rPr>
        <w:t>7309746877  |</w:t>
      </w:r>
      <w:proofErr w:type="gramEnd"/>
      <w:r>
        <w:rPr>
          <w:color w:val="616161"/>
          <w:sz w:val="17"/>
          <w:szCs w:val="17"/>
        </w:rPr>
        <w:t xml:space="preserve">  </w:t>
      </w:r>
      <w:proofErr w:type="gramStart"/>
      <w:r>
        <w:rPr>
          <w:color w:val="616161"/>
          <w:sz w:val="17"/>
          <w:szCs w:val="17"/>
        </w:rPr>
        <w:t>gmathankumar.2407@gmail.com  |</w:t>
      </w:r>
      <w:proofErr w:type="gramEnd"/>
      <w:r>
        <w:rPr>
          <w:color w:val="616161"/>
          <w:sz w:val="17"/>
          <w:szCs w:val="17"/>
        </w:rPr>
        <w:t xml:space="preserve">  linkedin.com/in/</w:t>
      </w:r>
      <w:proofErr w:type="spellStart"/>
      <w:proofErr w:type="gramStart"/>
      <w:r>
        <w:rPr>
          <w:color w:val="616161"/>
          <w:sz w:val="17"/>
          <w:szCs w:val="17"/>
        </w:rPr>
        <w:t>gmathankumar</w:t>
      </w:r>
      <w:proofErr w:type="spellEnd"/>
      <w:r>
        <w:rPr>
          <w:color w:val="616161"/>
          <w:sz w:val="17"/>
          <w:szCs w:val="17"/>
        </w:rPr>
        <w:t xml:space="preserve">  |</w:t>
      </w:r>
      <w:proofErr w:type="gramEnd"/>
      <w:r>
        <w:rPr>
          <w:color w:val="616161"/>
          <w:sz w:val="17"/>
          <w:szCs w:val="17"/>
        </w:rPr>
        <w:t xml:space="preserve">  gmathankumar.uk</w:t>
      </w:r>
    </w:p>
    <w:p w14:paraId="6C836280" w14:textId="77777777" w:rsidR="001F3106" w:rsidRDefault="00000000">
      <w:pPr>
        <w:spacing w:before="200"/>
      </w:pPr>
      <w:r>
        <w:rPr>
          <w:b/>
          <w:bCs/>
          <w:caps/>
          <w:color w:val="1A237E"/>
          <w:sz w:val="21"/>
          <w:szCs w:val="21"/>
        </w:rPr>
        <w:t>Professional Summary</w:t>
      </w:r>
    </w:p>
    <w:p w14:paraId="0766C8DB" w14:textId="77777777" w:rsidR="001F3106" w:rsidRDefault="001F3106">
      <w:pPr>
        <w:pBdr>
          <w:bottom w:val="single" w:sz="6" w:space="0" w:color="3949AB"/>
        </w:pBdr>
        <w:spacing w:after="80"/>
      </w:pPr>
    </w:p>
    <w:p w14:paraId="0D3432E2" w14:textId="684D09EB" w:rsidR="001F3106" w:rsidRDefault="00000000">
      <w:pPr>
        <w:spacing w:before="40" w:after="40"/>
      </w:pPr>
      <w:r>
        <w:t>Full Stack Software Engineer with 14+ years of experience building and scaling high-performance backend systems and user-facing web applications. Deep expertise in Java and Spring Boot for backend services, with hands-on frontend delivery using React.js and JavaScript (ES6+). Proven track record of solving complex, large-scale engineering challenges: re-architecting a latency-critical system to achieve a ~</w:t>
      </w:r>
      <w:r w:rsidR="00375591">
        <w:t>73</w:t>
      </w:r>
      <w:r>
        <w:t>% reduction in response time (</w:t>
      </w:r>
      <w:r w:rsidR="00D348DD">
        <w:t>8.2</w:t>
      </w:r>
      <w:r>
        <w:t>s → 2.2s) through parallel processing and distributed microservices design. Strong grasp of data structures, algorithms, and system design fundamentals, with a consistent focus on building efficient, scalable, reusable, and accessible software. Experienced in leading and mentoring engineers, driving technical decisions, and collaborating across cross-functional teams in fast-paced environments.</w:t>
      </w:r>
    </w:p>
    <w:p w14:paraId="2690B9DB" w14:textId="77777777" w:rsidR="001F3106" w:rsidRDefault="00000000">
      <w:pPr>
        <w:spacing w:before="200"/>
      </w:pPr>
      <w:r>
        <w:rPr>
          <w:b/>
          <w:bCs/>
          <w:caps/>
          <w:color w:val="1A237E"/>
          <w:sz w:val="21"/>
          <w:szCs w:val="21"/>
        </w:rPr>
        <w:t>Technical Skills</w:t>
      </w:r>
    </w:p>
    <w:p w14:paraId="1936D16A" w14:textId="77777777" w:rsidR="001F3106" w:rsidRDefault="001F3106">
      <w:pPr>
        <w:pBdr>
          <w:bottom w:val="single" w:sz="6" w:space="0" w:color="3949AB"/>
        </w:pBdr>
        <w:spacing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1F3106" w14:paraId="5C02A50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670C9497" w14:textId="77777777" w:rsidR="001F3106" w:rsidRDefault="00000000">
            <w:r>
              <w:rPr>
                <w:b/>
                <w:bCs/>
                <w:color w:val="1A237E"/>
              </w:rPr>
              <w:t>Languages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68AD50D3" w14:textId="763ECE40" w:rsidR="001F3106" w:rsidRDefault="00000000">
            <w:r>
              <w:t xml:space="preserve">Java (8+), JavaScript (ES6+), TypeScript, Python, SQL, </w:t>
            </w:r>
            <w:proofErr w:type="spellStart"/>
            <w:r>
              <w:t>Gosu</w:t>
            </w:r>
            <w:proofErr w:type="spellEnd"/>
          </w:p>
        </w:tc>
      </w:tr>
      <w:tr w:rsidR="001F3106" w14:paraId="6D49B37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6C824A2B" w14:textId="77777777" w:rsidR="001F3106" w:rsidRDefault="00000000">
            <w:r>
              <w:rPr>
                <w:b/>
                <w:bCs/>
                <w:color w:val="1A237E"/>
              </w:rPr>
              <w:t>Backend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5D645625" w14:textId="6C9D27B9" w:rsidR="001F3106" w:rsidRDefault="00000000">
            <w:r>
              <w:t>Spring Boot, Spring MVC, Microservices, REST APIs, SOAP, Distributed Systems</w:t>
            </w:r>
          </w:p>
        </w:tc>
      </w:tr>
      <w:tr w:rsidR="001F3106" w14:paraId="3CEF178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3F76B6E5" w14:textId="77777777" w:rsidR="001F3106" w:rsidRDefault="00000000">
            <w:r>
              <w:rPr>
                <w:b/>
                <w:bCs/>
                <w:color w:val="1A237E"/>
              </w:rPr>
              <w:t>Frontend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485340F0" w14:textId="77777777" w:rsidR="001F3106" w:rsidRDefault="00000000">
            <w:r>
              <w:t>React.js, HTML5, CSS3, Jest, React Testing Library</w:t>
            </w:r>
          </w:p>
        </w:tc>
      </w:tr>
      <w:tr w:rsidR="001F3106" w14:paraId="47DA4A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3B671FF7" w14:textId="77777777" w:rsidR="001F3106" w:rsidRDefault="00000000">
            <w:r>
              <w:rPr>
                <w:b/>
                <w:bCs/>
                <w:color w:val="1A237E"/>
              </w:rPr>
              <w:t>Data &amp; Storage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7E4212DB" w14:textId="3BF75647" w:rsidR="001F3106" w:rsidRDefault="00000000">
            <w:r>
              <w:t>PostgreSQL, SQL Server</w:t>
            </w:r>
            <w:r w:rsidR="00375591">
              <w:t>. Cosmos DB</w:t>
            </w:r>
            <w:r>
              <w:t>, Redis (caching patterns)</w:t>
            </w:r>
          </w:p>
        </w:tc>
      </w:tr>
      <w:tr w:rsidR="001F3106" w14:paraId="0BF819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1C643798" w14:textId="77777777" w:rsidR="001F3106" w:rsidRDefault="00000000">
            <w:r>
              <w:rPr>
                <w:b/>
                <w:bCs/>
                <w:color w:val="1A237E"/>
              </w:rPr>
              <w:t>Cloud &amp; DevOps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4BB57937" w14:textId="77777777" w:rsidR="001F3106" w:rsidRDefault="00000000">
            <w:r>
              <w:t>Microsoft Azure, Azure API Management, Docker, CI/CD Pipelines, PM2</w:t>
            </w:r>
          </w:p>
        </w:tc>
      </w:tr>
      <w:tr w:rsidR="001F3106" w14:paraId="689B8D5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47EDD07E" w14:textId="77777777" w:rsidR="001F3106" w:rsidRDefault="00000000">
            <w:r>
              <w:rPr>
                <w:b/>
                <w:bCs/>
                <w:color w:val="1A237E"/>
              </w:rPr>
              <w:t>Practices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0964519C" w14:textId="77777777" w:rsidR="001F3106" w:rsidRDefault="00000000">
            <w:r>
              <w:t>Data Structures &amp; Algorithms, System Design, TDD, Code Review, Agile/Scrum</w:t>
            </w:r>
          </w:p>
        </w:tc>
      </w:tr>
      <w:tr w:rsidR="001F3106" w14:paraId="3205826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328AEB66" w14:textId="77777777" w:rsidR="001F3106" w:rsidRDefault="00000000">
            <w:r>
              <w:rPr>
                <w:b/>
                <w:bCs/>
                <w:color w:val="1A237E"/>
              </w:rPr>
              <w:t>Tools</w:t>
            </w:r>
          </w:p>
        </w:tc>
        <w:tc>
          <w:tcPr>
            <w:tcW w:w="7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6" w:type="dxa"/>
              <w:left w:w="0" w:type="dxa"/>
              <w:bottom w:w="36" w:type="dxa"/>
              <w:right w:w="80" w:type="dxa"/>
            </w:tcMar>
          </w:tcPr>
          <w:p w14:paraId="16756DE4" w14:textId="77777777" w:rsidR="001F3106" w:rsidRDefault="00000000">
            <w:r>
              <w:t xml:space="preserve">Git, Node.js, </w:t>
            </w:r>
            <w:proofErr w:type="spellStart"/>
            <w:r>
              <w:t>FastAPI</w:t>
            </w:r>
            <w:proofErr w:type="spellEnd"/>
            <w:r>
              <w:t xml:space="preserve">, Vite, Nginx, </w:t>
            </w:r>
            <w:proofErr w:type="spellStart"/>
            <w:r>
              <w:t>Tailscale</w:t>
            </w:r>
            <w:proofErr w:type="spellEnd"/>
            <w:r>
              <w:t xml:space="preserve">, </w:t>
            </w:r>
            <w:proofErr w:type="spellStart"/>
            <w:r>
              <w:t>Proxmox</w:t>
            </w:r>
            <w:proofErr w:type="spellEnd"/>
          </w:p>
        </w:tc>
      </w:tr>
    </w:tbl>
    <w:p w14:paraId="186829DF" w14:textId="77777777" w:rsidR="001F3106" w:rsidRDefault="00000000">
      <w:pPr>
        <w:spacing w:before="200"/>
      </w:pPr>
      <w:r>
        <w:rPr>
          <w:b/>
          <w:bCs/>
          <w:caps/>
          <w:color w:val="1A237E"/>
          <w:sz w:val="21"/>
          <w:szCs w:val="21"/>
        </w:rPr>
        <w:t>Professional Experience</w:t>
      </w:r>
    </w:p>
    <w:p w14:paraId="6F1B06EE" w14:textId="77777777" w:rsidR="001F3106" w:rsidRDefault="001F3106">
      <w:pPr>
        <w:pBdr>
          <w:bottom w:val="single" w:sz="6" w:space="0" w:color="3949AB"/>
        </w:pBdr>
        <w:spacing w:after="80"/>
      </w:pPr>
    </w:p>
    <w:p w14:paraId="7AE5DE21" w14:textId="77777777" w:rsidR="001F3106" w:rsidRDefault="00000000">
      <w:pPr>
        <w:spacing w:before="160" w:after="16"/>
      </w:pPr>
      <w:r>
        <w:rPr>
          <w:b/>
          <w:bCs/>
          <w:color w:val="1A237E"/>
          <w:sz w:val="20"/>
          <w:szCs w:val="20"/>
        </w:rPr>
        <w:t xml:space="preserve">Hastings </w:t>
      </w:r>
      <w:proofErr w:type="gramStart"/>
      <w:r>
        <w:rPr>
          <w:b/>
          <w:bCs/>
          <w:color w:val="1A237E"/>
          <w:sz w:val="20"/>
          <w:szCs w:val="20"/>
        </w:rPr>
        <w:t>Direct</w:t>
      </w:r>
      <w:r>
        <w:rPr>
          <w:color w:val="616161"/>
        </w:rPr>
        <w:t xml:space="preserve">  |</w:t>
      </w:r>
      <w:proofErr w:type="gramEnd"/>
      <w:r>
        <w:rPr>
          <w:color w:val="616161"/>
        </w:rPr>
        <w:t xml:space="preserve">  UK</w:t>
      </w:r>
    </w:p>
    <w:p w14:paraId="5F8799FD" w14:textId="77777777" w:rsidR="001F3106" w:rsidRDefault="00000000">
      <w:pPr>
        <w:tabs>
          <w:tab w:val="right" w:pos="9360"/>
        </w:tabs>
        <w:spacing w:after="40"/>
      </w:pPr>
      <w:r>
        <w:rPr>
          <w:b/>
          <w:bCs/>
          <w:color w:val="00695C"/>
        </w:rPr>
        <w:t>Senior Software Engineer &amp; Engineering Lead</w:t>
      </w:r>
      <w:r>
        <w:rPr>
          <w:i/>
          <w:iCs/>
          <w:color w:val="616161"/>
          <w:sz w:val="17"/>
          <w:szCs w:val="17"/>
        </w:rPr>
        <w:tab/>
        <w:t>May 2020 – Present</w:t>
      </w:r>
    </w:p>
    <w:p w14:paraId="702B5E71" w14:textId="77777777" w:rsidR="001F3106" w:rsidRDefault="00000000">
      <w:pPr>
        <w:spacing w:before="40" w:after="40"/>
      </w:pPr>
      <w:r>
        <w:t>Senior full stack engineer and engineering lead at a UK digital insurance carrier, responsible for designing and delivering scalable backend services, full stack customer platforms, and high-throughput data integrations across distributed systems.</w:t>
      </w:r>
    </w:p>
    <w:p w14:paraId="4AD30598" w14:textId="77777777" w:rsidR="001F3106" w:rsidRDefault="00000000">
      <w:pPr>
        <w:spacing w:before="100" w:after="16"/>
      </w:pPr>
      <w:r>
        <w:rPr>
          <w:b/>
          <w:bCs/>
          <w:u w:val="single"/>
        </w:rPr>
        <w:t>Full Stack Platform Development</w:t>
      </w:r>
    </w:p>
    <w:p w14:paraId="1C8A6B77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Architected and delivered a React.js self-service claims platform end-to-end, owning component design, state management, API integration, and test coverage using Jest and React Testing Library.</w:t>
      </w:r>
    </w:p>
    <w:p w14:paraId="05498681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Built scalable backend integrations using Azure API Management (APIM), enabling reliable data exchange between internal systems and external third-party services.</w:t>
      </w:r>
    </w:p>
    <w:p w14:paraId="70B9C745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Designed reusable, modular frontend components aligned to accessibility standards, improving usability across diverse customer segments.</w:t>
      </w:r>
    </w:p>
    <w:p w14:paraId="221E9C0D" w14:textId="77777777" w:rsidR="001F3106" w:rsidRDefault="00000000">
      <w:pPr>
        <w:spacing w:before="100" w:after="16"/>
      </w:pPr>
      <w:r>
        <w:rPr>
          <w:b/>
          <w:bCs/>
          <w:u w:val="single"/>
        </w:rPr>
        <w:t>Microservices Modernisation – Quote Hub (Backend Systems)</w:t>
      </w:r>
    </w:p>
    <w:p w14:paraId="0B556D7A" w14:textId="2D6E747F" w:rsidR="001F3106" w:rsidRDefault="00375591">
      <w:pPr>
        <w:pStyle w:val="ListParagraph"/>
        <w:numPr>
          <w:ilvl w:val="0"/>
          <w:numId w:val="2"/>
        </w:numPr>
        <w:spacing w:before="36" w:after="36"/>
      </w:pPr>
      <w:r>
        <w:t xml:space="preserve">Worked on the implementation of </w:t>
      </w:r>
      <w:r w:rsidR="00000000">
        <w:t>a monolithic quote processing system into parallelised Spring Boot microservices, reducing end-to-end latency by ~</w:t>
      </w:r>
      <w:r>
        <w:t>73</w:t>
      </w:r>
      <w:r w:rsidR="00000000">
        <w:t>% (</w:t>
      </w:r>
      <w:r>
        <w:t>8.2</w:t>
      </w:r>
      <w:r w:rsidR="00000000">
        <w:t>s → 2.2s).</w:t>
      </w:r>
    </w:p>
    <w:p w14:paraId="6755911F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 xml:space="preserve">Implemented concurrent service orchestration using Java </w:t>
      </w:r>
      <w:proofErr w:type="spellStart"/>
      <w:r>
        <w:t>CompletableFuture</w:t>
      </w:r>
      <w:proofErr w:type="spellEnd"/>
      <w:r>
        <w:t>, enabling parallel execution of independent downstream API calls.</w:t>
      </w:r>
    </w:p>
    <w:p w14:paraId="58AD4E1E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Designed robust integration patterns with external aggregator APIs including retry logic, timeout handling, and graceful degradation for resilience at scale.</w:t>
      </w:r>
    </w:p>
    <w:p w14:paraId="0B9AB868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Built dedicated search and retrieve microservices with purpose-built datastores, applying appropriate data structure choices to optimise query performance.</w:t>
      </w:r>
    </w:p>
    <w:p w14:paraId="49A129A6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Mentored engineers on algorithmic problem-solving, clean code practices, and structuring backend logic for scalability, testability, and long-term maintainability.</w:t>
      </w:r>
    </w:p>
    <w:p w14:paraId="46C7A42A" w14:textId="77777777" w:rsidR="001F3106" w:rsidRDefault="00000000">
      <w:pPr>
        <w:spacing w:before="100" w:after="16"/>
      </w:pPr>
      <w:r>
        <w:rPr>
          <w:b/>
          <w:bCs/>
          <w:u w:val="single"/>
        </w:rPr>
        <w:t>Engineering Leadership</w:t>
      </w:r>
    </w:p>
    <w:p w14:paraId="73F1B772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Line manager for 3 engineers; recognised as 'Best Leader' (Q1 2025), fostering a culture of technical rigour, continuous learning, and high-quality delivery.</w:t>
      </w:r>
    </w:p>
    <w:p w14:paraId="1B17889A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Conducted design reviews, code reviews, and architecture discussions to uphold engineering standards across the team.</w:t>
      </w:r>
    </w:p>
    <w:p w14:paraId="70E03CE8" w14:textId="77777777" w:rsidR="001F3106" w:rsidRDefault="00000000">
      <w:pPr>
        <w:spacing w:before="160" w:after="16"/>
      </w:pPr>
      <w:r>
        <w:rPr>
          <w:b/>
          <w:bCs/>
          <w:color w:val="1A237E"/>
          <w:sz w:val="20"/>
          <w:szCs w:val="20"/>
        </w:rPr>
        <w:t>LV</w:t>
      </w:r>
      <w:proofErr w:type="gramStart"/>
      <w:r>
        <w:rPr>
          <w:b/>
          <w:bCs/>
          <w:color w:val="1A237E"/>
          <w:sz w:val="20"/>
          <w:szCs w:val="20"/>
        </w:rPr>
        <w:t>=</w:t>
      </w:r>
      <w:r>
        <w:rPr>
          <w:color w:val="616161"/>
        </w:rPr>
        <w:t xml:space="preserve">  |</w:t>
      </w:r>
      <w:proofErr w:type="gramEnd"/>
      <w:r>
        <w:rPr>
          <w:color w:val="616161"/>
        </w:rPr>
        <w:t xml:space="preserve">  London, UK</w:t>
      </w:r>
    </w:p>
    <w:p w14:paraId="658D7CA0" w14:textId="77777777" w:rsidR="001F3106" w:rsidRDefault="00000000">
      <w:pPr>
        <w:tabs>
          <w:tab w:val="right" w:pos="9360"/>
        </w:tabs>
        <w:spacing w:after="40"/>
      </w:pPr>
      <w:r>
        <w:rPr>
          <w:b/>
          <w:bCs/>
          <w:color w:val="00695C"/>
        </w:rPr>
        <w:t>Software Engineer – Integrations</w:t>
      </w:r>
      <w:r>
        <w:rPr>
          <w:i/>
          <w:iCs/>
          <w:color w:val="616161"/>
          <w:sz w:val="17"/>
          <w:szCs w:val="17"/>
        </w:rPr>
        <w:tab/>
        <w:t>Nov 2019 – May 2020</w:t>
      </w:r>
    </w:p>
    <w:p w14:paraId="7FF2F923" w14:textId="77777777" w:rsidR="001F3106" w:rsidRDefault="00000000">
      <w:pPr>
        <w:spacing w:before="40" w:after="40"/>
      </w:pPr>
      <w:r>
        <w:lastRenderedPageBreak/>
        <w:t>Contracted as a specialist integration engineer at one of the UK's largest insurers, delivering full stack data integration solutions across core insurance platforms.</w:t>
      </w:r>
    </w:p>
    <w:p w14:paraId="274CACF3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Designed and built API integrations (REST and SOAP) between core policy management systems and external aggregator platforms, handling complex data transformation and business rule enforcement.</w:t>
      </w:r>
    </w:p>
    <w:p w14:paraId="4393BC38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 xml:space="preserve">Implemented end-to-end integrations across billing and policy systems, writing well-structured, maintainable backend code in Java and </w:t>
      </w:r>
      <w:proofErr w:type="spellStart"/>
      <w:r>
        <w:t>Gosu</w:t>
      </w:r>
      <w:proofErr w:type="spellEnd"/>
      <w:r>
        <w:t>.</w:t>
      </w:r>
    </w:p>
    <w:p w14:paraId="15A8974C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Produced technical documentation covering data flows, API contracts, and system interactions to support ongoing development and onboarding.</w:t>
      </w:r>
    </w:p>
    <w:p w14:paraId="7FC1081C" w14:textId="77777777" w:rsidR="001F3106" w:rsidRDefault="00000000">
      <w:pPr>
        <w:spacing w:before="160" w:after="16"/>
      </w:pPr>
      <w:r>
        <w:rPr>
          <w:b/>
          <w:bCs/>
          <w:color w:val="1A237E"/>
          <w:sz w:val="20"/>
          <w:szCs w:val="20"/>
        </w:rPr>
        <w:t xml:space="preserve">EY (Ernst &amp; </w:t>
      </w:r>
      <w:proofErr w:type="gramStart"/>
      <w:r>
        <w:rPr>
          <w:b/>
          <w:bCs/>
          <w:color w:val="1A237E"/>
          <w:sz w:val="20"/>
          <w:szCs w:val="20"/>
        </w:rPr>
        <w:t>Young)</w:t>
      </w:r>
      <w:r>
        <w:rPr>
          <w:color w:val="616161"/>
        </w:rPr>
        <w:t xml:space="preserve">  |</w:t>
      </w:r>
      <w:proofErr w:type="gramEnd"/>
      <w:r>
        <w:rPr>
          <w:color w:val="616161"/>
        </w:rPr>
        <w:t xml:space="preserve">  London, UK &amp; India</w:t>
      </w:r>
    </w:p>
    <w:p w14:paraId="2B6121A5" w14:textId="77777777" w:rsidR="001F3106" w:rsidRDefault="00000000">
      <w:pPr>
        <w:tabs>
          <w:tab w:val="right" w:pos="9360"/>
        </w:tabs>
        <w:spacing w:after="40"/>
      </w:pPr>
      <w:r>
        <w:rPr>
          <w:b/>
          <w:bCs/>
          <w:color w:val="00695C"/>
        </w:rPr>
        <w:t>Technical Lead – Software Engineering</w:t>
      </w:r>
      <w:r>
        <w:rPr>
          <w:i/>
          <w:iCs/>
          <w:color w:val="616161"/>
          <w:sz w:val="17"/>
          <w:szCs w:val="17"/>
        </w:rPr>
        <w:tab/>
        <w:t>Nov 2014 – Nov 2019</w:t>
      </w:r>
    </w:p>
    <w:p w14:paraId="48547A01" w14:textId="77777777" w:rsidR="001F3106" w:rsidRDefault="00000000">
      <w:pPr>
        <w:spacing w:before="40" w:after="40"/>
      </w:pPr>
      <w:r>
        <w:t>Led a team of 4–6 engineers delivering full-cycle software implementations for global insurance clients, with ownership of backend services, integrations, and technical delivery quality.</w:t>
      </w:r>
    </w:p>
    <w:p w14:paraId="6BD941A4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Designed and built backend integrations for complex business workflows including FNOL processing, payment handling, and large-scale file-based data exchange.</w:t>
      </w:r>
    </w:p>
    <w:p w14:paraId="08B82326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Applied data structures and algorithmic thinking to design efficient data transformation pipelines handling high-volume insurance transaction data.</w:t>
      </w:r>
    </w:p>
    <w:p w14:paraId="1B2911F1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Acted as primary technical contact, translating business requirements into well-structured, scalable software components across the full stack.</w:t>
      </w:r>
    </w:p>
    <w:p w14:paraId="11A219AE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Drove code quality through regular reviews, pair programming, and hands-on mentoring — raising overall engineering standards across offshore delivery teams.</w:t>
      </w:r>
    </w:p>
    <w:p w14:paraId="12BFD47F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Delivered solutions in Java across multiple client engagements, consistently meeting functional and non-functional requirements including performance and reliability.</w:t>
      </w:r>
    </w:p>
    <w:p w14:paraId="6447CD06" w14:textId="77777777" w:rsidR="001F3106" w:rsidRDefault="00000000">
      <w:pPr>
        <w:spacing w:before="160" w:after="16"/>
      </w:pPr>
      <w:proofErr w:type="gramStart"/>
      <w:r>
        <w:rPr>
          <w:b/>
          <w:bCs/>
          <w:color w:val="1A237E"/>
          <w:sz w:val="20"/>
          <w:szCs w:val="20"/>
        </w:rPr>
        <w:t>IGATE</w:t>
      </w:r>
      <w:r>
        <w:rPr>
          <w:color w:val="616161"/>
        </w:rPr>
        <w:t xml:space="preserve">  |</w:t>
      </w:r>
      <w:proofErr w:type="gramEnd"/>
      <w:r>
        <w:rPr>
          <w:color w:val="616161"/>
        </w:rPr>
        <w:t xml:space="preserve">  India</w:t>
      </w:r>
    </w:p>
    <w:p w14:paraId="3191448F" w14:textId="77777777" w:rsidR="001F3106" w:rsidRDefault="00000000">
      <w:pPr>
        <w:tabs>
          <w:tab w:val="right" w:pos="9360"/>
        </w:tabs>
        <w:spacing w:after="40"/>
      </w:pPr>
      <w:r>
        <w:rPr>
          <w:b/>
          <w:bCs/>
          <w:color w:val="00695C"/>
        </w:rPr>
        <w:t>Senior Software Engineer</w:t>
      </w:r>
      <w:r>
        <w:rPr>
          <w:i/>
          <w:iCs/>
          <w:color w:val="616161"/>
          <w:sz w:val="17"/>
          <w:szCs w:val="17"/>
        </w:rPr>
        <w:tab/>
        <w:t>Jan 2014 – Nov 2014</w:t>
      </w:r>
    </w:p>
    <w:p w14:paraId="2CFFF293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Developed enterprise web applications using Spring MVC, Hibernate, PL/SQL, and AWS S3 for cloud-based file storage and retrieval.</w:t>
      </w:r>
    </w:p>
    <w:p w14:paraId="7209B5F6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Implemented backend business logic and RESTful APIs consumed by front-end web interfaces.</w:t>
      </w:r>
    </w:p>
    <w:p w14:paraId="79967FEC" w14:textId="77777777" w:rsidR="001F3106" w:rsidRDefault="00000000">
      <w:pPr>
        <w:spacing w:before="160" w:after="16"/>
      </w:pPr>
      <w:r>
        <w:rPr>
          <w:b/>
          <w:bCs/>
          <w:color w:val="1A237E"/>
          <w:sz w:val="20"/>
          <w:szCs w:val="20"/>
        </w:rPr>
        <w:t xml:space="preserve">Tech </w:t>
      </w:r>
      <w:proofErr w:type="gramStart"/>
      <w:r>
        <w:rPr>
          <w:b/>
          <w:bCs/>
          <w:color w:val="1A237E"/>
          <w:sz w:val="20"/>
          <w:szCs w:val="20"/>
        </w:rPr>
        <w:t>Mahindra</w:t>
      </w:r>
      <w:r>
        <w:rPr>
          <w:color w:val="616161"/>
        </w:rPr>
        <w:t xml:space="preserve">  |</w:t>
      </w:r>
      <w:proofErr w:type="gramEnd"/>
      <w:r>
        <w:rPr>
          <w:color w:val="616161"/>
        </w:rPr>
        <w:t xml:space="preserve">  India</w:t>
      </w:r>
    </w:p>
    <w:p w14:paraId="1DB66DC2" w14:textId="77777777" w:rsidR="001F3106" w:rsidRDefault="00000000">
      <w:pPr>
        <w:tabs>
          <w:tab w:val="right" w:pos="9360"/>
        </w:tabs>
        <w:spacing w:after="40"/>
      </w:pPr>
      <w:r>
        <w:rPr>
          <w:b/>
          <w:bCs/>
          <w:color w:val="00695C"/>
        </w:rPr>
        <w:t>Software Engineer</w:t>
      </w:r>
      <w:r>
        <w:rPr>
          <w:i/>
          <w:iCs/>
          <w:color w:val="616161"/>
          <w:sz w:val="17"/>
          <w:szCs w:val="17"/>
        </w:rPr>
        <w:tab/>
        <w:t>Jun 2011 – Dec 2013</w:t>
      </w:r>
    </w:p>
    <w:p w14:paraId="7A9D6A0A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Built and maintained Java-based backend applications for telecom clients, developing core competencies in object-oriented design, data structures, and SDLC practices.</w:t>
      </w:r>
    </w:p>
    <w:p w14:paraId="03F9F52D" w14:textId="77777777" w:rsidR="001F3106" w:rsidRDefault="00000000">
      <w:pPr>
        <w:spacing w:before="200"/>
      </w:pPr>
      <w:r>
        <w:rPr>
          <w:b/>
          <w:bCs/>
          <w:caps/>
          <w:color w:val="1A237E"/>
          <w:sz w:val="21"/>
          <w:szCs w:val="21"/>
        </w:rPr>
        <w:t>Personal Projects &amp; Engineering</w:t>
      </w:r>
    </w:p>
    <w:p w14:paraId="273F766C" w14:textId="77777777" w:rsidR="001F3106" w:rsidRDefault="001F3106">
      <w:pPr>
        <w:pBdr>
          <w:bottom w:val="single" w:sz="6" w:space="0" w:color="3949AB"/>
        </w:pBdr>
        <w:spacing w:after="80"/>
      </w:pPr>
    </w:p>
    <w:p w14:paraId="48AED41E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Trade Analytics Platform: Built a full stack app (</w:t>
      </w:r>
      <w:proofErr w:type="spellStart"/>
      <w:r>
        <w:t>FastAPI</w:t>
      </w:r>
      <w:proofErr w:type="spellEnd"/>
      <w:r>
        <w:t xml:space="preserve"> backend, React/Vite frontend, PostgreSQL) with hybrid REST/RPC API, real-time chart endpoints, and smart component architecture.</w:t>
      </w:r>
    </w:p>
    <w:p w14:paraId="760C564A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 xml:space="preserve">MCP Server &amp; AI App: Built a Model Context Protocol server using Node.js/Express with SSE streaming and </w:t>
      </w:r>
      <w:proofErr w:type="spellStart"/>
      <w:r>
        <w:t>OpenRouter</w:t>
      </w:r>
      <w:proofErr w:type="spellEnd"/>
      <w:r>
        <w:t xml:space="preserve"> LLM integration, deployed via PM2 and </w:t>
      </w:r>
      <w:proofErr w:type="spellStart"/>
      <w:r>
        <w:t>systemd</w:t>
      </w:r>
      <w:proofErr w:type="spellEnd"/>
      <w:r>
        <w:t>.</w:t>
      </w:r>
    </w:p>
    <w:p w14:paraId="52575B74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proofErr w:type="spellStart"/>
      <w:r>
        <w:t>Homelab</w:t>
      </w:r>
      <w:proofErr w:type="spellEnd"/>
      <w:r>
        <w:t xml:space="preserve"> Infrastructure: Self-hosted </w:t>
      </w:r>
      <w:proofErr w:type="spellStart"/>
      <w:r>
        <w:t>Proxmox</w:t>
      </w:r>
      <w:proofErr w:type="spellEnd"/>
      <w:r>
        <w:t xml:space="preserve"> VE cluster on bare-metal server; containerised services (Docker/LXC) including databases, reverse proxies, and monitoring tools.</w:t>
      </w:r>
    </w:p>
    <w:p w14:paraId="7C5C53AB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 xml:space="preserve">Trading Journal Bot: Spring Boot Telegram bot with PostgreSQL persistence, deployed to Hetzner VPS with Docker Compose and </w:t>
      </w:r>
      <w:proofErr w:type="spellStart"/>
      <w:r>
        <w:t>systemd</w:t>
      </w:r>
      <w:proofErr w:type="spellEnd"/>
      <w:r>
        <w:t xml:space="preserve"> — demonstrating end-to-end production deployment.</w:t>
      </w:r>
    </w:p>
    <w:p w14:paraId="7D02C1DA" w14:textId="77777777" w:rsidR="001F3106" w:rsidRDefault="00000000">
      <w:pPr>
        <w:spacing w:before="200"/>
      </w:pPr>
      <w:r>
        <w:rPr>
          <w:b/>
          <w:bCs/>
          <w:caps/>
          <w:color w:val="1A237E"/>
          <w:sz w:val="21"/>
          <w:szCs w:val="21"/>
        </w:rPr>
        <w:t>Certifications</w:t>
      </w:r>
    </w:p>
    <w:p w14:paraId="6DD3B66A" w14:textId="77777777" w:rsidR="001F3106" w:rsidRDefault="001F3106">
      <w:pPr>
        <w:pBdr>
          <w:bottom w:val="single" w:sz="6" w:space="0" w:color="3949AB"/>
        </w:pBdr>
        <w:spacing w:after="80"/>
      </w:pPr>
    </w:p>
    <w:p w14:paraId="6E09E1D6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Microsoft Certified: Azure Fundamentals (AZ-900)</w:t>
      </w:r>
    </w:p>
    <w:p w14:paraId="0C29CD26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Docker Foundations Professional Certificate</w:t>
      </w:r>
    </w:p>
    <w:p w14:paraId="3AAFEEC4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Guidewire Certified Specialist – Integration</w:t>
      </w:r>
    </w:p>
    <w:p w14:paraId="0A67A561" w14:textId="77777777" w:rsidR="001F3106" w:rsidRDefault="00000000">
      <w:pPr>
        <w:pStyle w:val="ListParagraph"/>
        <w:numPr>
          <w:ilvl w:val="0"/>
          <w:numId w:val="2"/>
        </w:numPr>
        <w:spacing w:before="36" w:after="36"/>
      </w:pPr>
      <w:r>
        <w:t>Kotlin &amp; Android Certifications</w:t>
      </w:r>
    </w:p>
    <w:p w14:paraId="45403B5A" w14:textId="77777777" w:rsidR="001F3106" w:rsidRDefault="00000000">
      <w:pPr>
        <w:spacing w:before="200"/>
      </w:pPr>
      <w:r>
        <w:rPr>
          <w:b/>
          <w:bCs/>
          <w:caps/>
          <w:color w:val="1A237E"/>
          <w:sz w:val="21"/>
          <w:szCs w:val="21"/>
        </w:rPr>
        <w:t>Education</w:t>
      </w:r>
    </w:p>
    <w:p w14:paraId="4C31BF9D" w14:textId="77777777" w:rsidR="001F3106" w:rsidRDefault="001F3106">
      <w:pPr>
        <w:pBdr>
          <w:bottom w:val="single" w:sz="6" w:space="0" w:color="3949AB"/>
        </w:pBdr>
        <w:spacing w:after="80"/>
      </w:pPr>
    </w:p>
    <w:p w14:paraId="2B90D4A9" w14:textId="77777777" w:rsidR="001F3106" w:rsidRDefault="00000000">
      <w:pPr>
        <w:spacing w:before="40" w:after="20"/>
      </w:pPr>
      <w:proofErr w:type="spellStart"/>
      <w:proofErr w:type="gramStart"/>
      <w:r>
        <w:rPr>
          <w:b/>
          <w:bCs/>
        </w:rPr>
        <w:t>B.Tech</w:t>
      </w:r>
      <w:proofErr w:type="spellEnd"/>
      <w:proofErr w:type="gramEnd"/>
      <w:r>
        <w:rPr>
          <w:b/>
          <w:bCs/>
        </w:rPr>
        <w:t xml:space="preserve"> in Information Technology</w:t>
      </w:r>
    </w:p>
    <w:p w14:paraId="6E3B1D13" w14:textId="77777777" w:rsidR="001F3106" w:rsidRDefault="00000000">
      <w:pPr>
        <w:spacing w:before="40" w:after="40"/>
      </w:pPr>
      <w:r>
        <w:t>Anna University</w:t>
      </w:r>
    </w:p>
    <w:sectPr w:rsidR="001F3106">
      <w:headerReference w:type="even" r:id="rId7"/>
      <w:headerReference w:type="default" r:id="rId8"/>
      <w:headerReference w:type="first" r:id="rId9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09AA" w14:textId="77777777" w:rsidR="00AC370D" w:rsidRDefault="00AC370D" w:rsidP="00DB7800">
      <w:r>
        <w:separator/>
      </w:r>
    </w:p>
  </w:endnote>
  <w:endnote w:type="continuationSeparator" w:id="0">
    <w:p w14:paraId="0BFE5279" w14:textId="77777777" w:rsidR="00AC370D" w:rsidRDefault="00AC370D" w:rsidP="00DB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607B" w14:textId="77777777" w:rsidR="00AC370D" w:rsidRDefault="00AC370D" w:rsidP="00DB7800">
      <w:r>
        <w:separator/>
      </w:r>
    </w:p>
  </w:footnote>
  <w:footnote w:type="continuationSeparator" w:id="0">
    <w:p w14:paraId="176C4C28" w14:textId="77777777" w:rsidR="00AC370D" w:rsidRDefault="00AC370D" w:rsidP="00DB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188A" w14:textId="7556FDEE" w:rsidR="00DB7800" w:rsidRDefault="00DB7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588AD3" wp14:editId="0DE3D6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9425" cy="345440"/>
              <wp:effectExtent l="0" t="0" r="3175" b="16510"/>
              <wp:wrapNone/>
              <wp:docPr id="419185889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C5FE2" w14:textId="70774D25" w:rsidR="00DB7800" w:rsidRPr="00DB7800" w:rsidRDefault="00DB7800" w:rsidP="00DB7800">
                          <w:pPr>
                            <w:rPr>
                              <w:rFonts w:ascii="Aptos" w:eastAsia="Aptos" w:hAnsi="Aptos" w:cs="Aptos"/>
                              <w:noProof/>
                              <w:color w:val="F7630C"/>
                              <w:sz w:val="20"/>
                              <w:szCs w:val="20"/>
                            </w:rPr>
                          </w:pPr>
                          <w:r w:rsidRPr="00DB7800">
                            <w:rPr>
                              <w:rFonts w:ascii="Aptos" w:eastAsia="Aptos" w:hAnsi="Aptos" w:cs="Aptos"/>
                              <w:noProof/>
                              <w:color w:val="F7630C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88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137.7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A7C5FE2" w14:textId="70774D25" w:rsidR="00DB7800" w:rsidRPr="00DB7800" w:rsidRDefault="00DB7800" w:rsidP="00DB7800">
                    <w:pPr>
                      <w:rPr>
                        <w:rFonts w:ascii="Aptos" w:eastAsia="Aptos" w:hAnsi="Aptos" w:cs="Aptos"/>
                        <w:noProof/>
                        <w:color w:val="F7630C"/>
                        <w:sz w:val="20"/>
                        <w:szCs w:val="20"/>
                      </w:rPr>
                    </w:pPr>
                    <w:r w:rsidRPr="00DB7800">
                      <w:rPr>
                        <w:rFonts w:ascii="Aptos" w:eastAsia="Aptos" w:hAnsi="Aptos" w:cs="Aptos"/>
                        <w:noProof/>
                        <w:color w:val="F7630C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B75E" w14:textId="0ACE0F05" w:rsidR="00DB7800" w:rsidRDefault="00DB7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22F8E0" wp14:editId="2CD609FE">
              <wp:simplePos x="6858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749425" cy="345440"/>
              <wp:effectExtent l="0" t="0" r="3175" b="16510"/>
              <wp:wrapNone/>
              <wp:docPr id="1085092545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5055A" w14:textId="5EA065A1" w:rsidR="00DB7800" w:rsidRPr="00DB7800" w:rsidRDefault="00DB7800" w:rsidP="00DB7800">
                          <w:pPr>
                            <w:rPr>
                              <w:rFonts w:ascii="Aptos" w:eastAsia="Aptos" w:hAnsi="Aptos" w:cs="Aptos"/>
                              <w:noProof/>
                              <w:color w:val="F7630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2F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0;margin-top:0;width:137.7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685055A" w14:textId="5EA065A1" w:rsidR="00DB7800" w:rsidRPr="00DB7800" w:rsidRDefault="00DB7800" w:rsidP="00DB7800">
                    <w:pPr>
                      <w:rPr>
                        <w:rFonts w:ascii="Aptos" w:eastAsia="Aptos" w:hAnsi="Aptos" w:cs="Aptos"/>
                        <w:noProof/>
                        <w:color w:val="F7630C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77D1" w14:textId="64E182D8" w:rsidR="00DB7800" w:rsidRDefault="00DB7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6580EB" wp14:editId="4FCAB6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9425" cy="345440"/>
              <wp:effectExtent l="0" t="0" r="3175" b="16510"/>
              <wp:wrapNone/>
              <wp:docPr id="1942486533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446AF" w14:textId="04087727" w:rsidR="00DB7800" w:rsidRPr="00DB7800" w:rsidRDefault="00DB7800" w:rsidP="00DB7800">
                          <w:pPr>
                            <w:rPr>
                              <w:rFonts w:ascii="Aptos" w:eastAsia="Aptos" w:hAnsi="Aptos" w:cs="Aptos"/>
                              <w:noProof/>
                              <w:color w:val="F7630C"/>
                              <w:sz w:val="20"/>
                              <w:szCs w:val="20"/>
                            </w:rPr>
                          </w:pPr>
                          <w:r w:rsidRPr="00DB7800">
                            <w:rPr>
                              <w:rFonts w:ascii="Aptos" w:eastAsia="Aptos" w:hAnsi="Aptos" w:cs="Aptos"/>
                              <w:noProof/>
                              <w:color w:val="F7630C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580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137.7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9B446AF" w14:textId="04087727" w:rsidR="00DB7800" w:rsidRPr="00DB7800" w:rsidRDefault="00DB7800" w:rsidP="00DB7800">
                    <w:pPr>
                      <w:rPr>
                        <w:rFonts w:ascii="Aptos" w:eastAsia="Aptos" w:hAnsi="Aptos" w:cs="Aptos"/>
                        <w:noProof/>
                        <w:color w:val="F7630C"/>
                        <w:sz w:val="20"/>
                        <w:szCs w:val="20"/>
                      </w:rPr>
                    </w:pPr>
                    <w:r w:rsidRPr="00DB7800">
                      <w:rPr>
                        <w:rFonts w:ascii="Aptos" w:eastAsia="Aptos" w:hAnsi="Aptos" w:cs="Aptos"/>
                        <w:noProof/>
                        <w:color w:val="F7630C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48"/>
    <w:multiLevelType w:val="hybridMultilevel"/>
    <w:tmpl w:val="AEC0A24A"/>
    <w:lvl w:ilvl="0" w:tplc="7390FA2A">
      <w:start w:val="1"/>
      <w:numFmt w:val="bullet"/>
      <w:lvlText w:val="●"/>
      <w:lvlJc w:val="left"/>
      <w:pPr>
        <w:ind w:left="720" w:hanging="360"/>
      </w:pPr>
    </w:lvl>
    <w:lvl w:ilvl="1" w:tplc="D3E0D43E">
      <w:start w:val="1"/>
      <w:numFmt w:val="bullet"/>
      <w:lvlText w:val="○"/>
      <w:lvlJc w:val="left"/>
      <w:pPr>
        <w:ind w:left="1440" w:hanging="360"/>
      </w:pPr>
    </w:lvl>
    <w:lvl w:ilvl="2" w:tplc="D722D80E">
      <w:start w:val="1"/>
      <w:numFmt w:val="bullet"/>
      <w:lvlText w:val="■"/>
      <w:lvlJc w:val="left"/>
      <w:pPr>
        <w:ind w:left="2160" w:hanging="360"/>
      </w:pPr>
    </w:lvl>
    <w:lvl w:ilvl="3" w:tplc="14ECE714">
      <w:start w:val="1"/>
      <w:numFmt w:val="bullet"/>
      <w:lvlText w:val="●"/>
      <w:lvlJc w:val="left"/>
      <w:pPr>
        <w:ind w:left="2880" w:hanging="360"/>
      </w:pPr>
    </w:lvl>
    <w:lvl w:ilvl="4" w:tplc="8938B2DA">
      <w:start w:val="1"/>
      <w:numFmt w:val="bullet"/>
      <w:lvlText w:val="○"/>
      <w:lvlJc w:val="left"/>
      <w:pPr>
        <w:ind w:left="3600" w:hanging="360"/>
      </w:pPr>
    </w:lvl>
    <w:lvl w:ilvl="5" w:tplc="DA30EEDA">
      <w:start w:val="1"/>
      <w:numFmt w:val="bullet"/>
      <w:lvlText w:val="■"/>
      <w:lvlJc w:val="left"/>
      <w:pPr>
        <w:ind w:left="4320" w:hanging="360"/>
      </w:pPr>
    </w:lvl>
    <w:lvl w:ilvl="6" w:tplc="B4BAE47E">
      <w:start w:val="1"/>
      <w:numFmt w:val="bullet"/>
      <w:lvlText w:val="●"/>
      <w:lvlJc w:val="left"/>
      <w:pPr>
        <w:ind w:left="5040" w:hanging="360"/>
      </w:pPr>
    </w:lvl>
    <w:lvl w:ilvl="7" w:tplc="4E3CB92A">
      <w:start w:val="1"/>
      <w:numFmt w:val="bullet"/>
      <w:lvlText w:val="●"/>
      <w:lvlJc w:val="left"/>
      <w:pPr>
        <w:ind w:left="5760" w:hanging="360"/>
      </w:pPr>
    </w:lvl>
    <w:lvl w:ilvl="8" w:tplc="34702FE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8009C0"/>
    <w:multiLevelType w:val="hybridMultilevel"/>
    <w:tmpl w:val="57467A38"/>
    <w:lvl w:ilvl="0" w:tplc="38A0C266">
      <w:start w:val="1"/>
      <w:numFmt w:val="bullet"/>
      <w:lvlText w:val="•"/>
      <w:lvlJc w:val="left"/>
      <w:pPr>
        <w:ind w:left="480" w:hanging="240"/>
      </w:pPr>
    </w:lvl>
    <w:lvl w:ilvl="1" w:tplc="3C32B764">
      <w:numFmt w:val="decimal"/>
      <w:lvlText w:val=""/>
      <w:lvlJc w:val="left"/>
    </w:lvl>
    <w:lvl w:ilvl="2" w:tplc="025A7C7C">
      <w:numFmt w:val="decimal"/>
      <w:lvlText w:val=""/>
      <w:lvlJc w:val="left"/>
    </w:lvl>
    <w:lvl w:ilvl="3" w:tplc="1F5214A4">
      <w:numFmt w:val="decimal"/>
      <w:lvlText w:val=""/>
      <w:lvlJc w:val="left"/>
    </w:lvl>
    <w:lvl w:ilvl="4" w:tplc="60109E04">
      <w:numFmt w:val="decimal"/>
      <w:lvlText w:val=""/>
      <w:lvlJc w:val="left"/>
    </w:lvl>
    <w:lvl w:ilvl="5" w:tplc="9D1E35F2">
      <w:numFmt w:val="decimal"/>
      <w:lvlText w:val=""/>
      <w:lvlJc w:val="left"/>
    </w:lvl>
    <w:lvl w:ilvl="6" w:tplc="07663EF8">
      <w:numFmt w:val="decimal"/>
      <w:lvlText w:val=""/>
      <w:lvlJc w:val="left"/>
    </w:lvl>
    <w:lvl w:ilvl="7" w:tplc="326A892E">
      <w:numFmt w:val="decimal"/>
      <w:lvlText w:val=""/>
      <w:lvlJc w:val="left"/>
    </w:lvl>
    <w:lvl w:ilvl="8" w:tplc="0D14FC16">
      <w:numFmt w:val="decimal"/>
      <w:lvlText w:val=""/>
      <w:lvlJc w:val="left"/>
    </w:lvl>
  </w:abstractNum>
  <w:num w:numId="1" w16cid:durableId="1744445831">
    <w:abstractNumId w:val="0"/>
    <w:lvlOverride w:ilvl="0">
      <w:startOverride w:val="1"/>
    </w:lvlOverride>
  </w:num>
  <w:num w:numId="2" w16cid:durableId="3355454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06"/>
    <w:rsid w:val="001F3106"/>
    <w:rsid w:val="00375591"/>
    <w:rsid w:val="005450FB"/>
    <w:rsid w:val="006A26DE"/>
    <w:rsid w:val="00AC370D"/>
    <w:rsid w:val="00D348DD"/>
    <w:rsid w:val="00DB7800"/>
    <w:rsid w:val="00E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A02F"/>
  <w15:docId w15:val="{27D2078E-8280-4C7D-A8F9-1AAAB56E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12121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7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800"/>
  </w:style>
  <w:style w:type="paragraph" w:styleId="Footer">
    <w:name w:val="footer"/>
    <w:basedOn w:val="Normal"/>
    <w:link w:val="FooterChar"/>
    <w:uiPriority w:val="99"/>
    <w:unhideWhenUsed/>
    <w:rsid w:val="00545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61cde6-2269-499b-93d4-ce915fc9fd29}" enabled="1" method="Standard" siteId="{fd0683f5-fc9b-4266-890d-a78350a8fe3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Mathan Kumar</cp:lastModifiedBy>
  <cp:revision>3</cp:revision>
  <cp:lastPrinted>2026-05-13T13:10:00Z</cp:lastPrinted>
  <dcterms:created xsi:type="dcterms:W3CDTF">2026-05-13T13:10:00Z</dcterms:created>
  <dcterms:modified xsi:type="dcterms:W3CDTF">2026-05-13T13:10:00Z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73c7fe05,18fc44e1,40ad32c1</vt:lpwstr>
  </property>
  <property fmtid="{D5CDD505-2E9C-101B-9397-08002B2CF9AE}" pid="3" name="ClassificationContentMarkingHeaderFontProps">
    <vt:lpwstr>#f7630c,10,Aptos</vt:lpwstr>
  </property>
  <property fmtid="{D5CDD505-2E9C-101B-9397-08002B2CF9AE}" pid="4" name="ClassificationContentMarkingHeaderText">
    <vt:lpwstr>Classification: Confidential</vt:lpwstr>
  </property>
</Properties>
</file>